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4F1661" w:rsidRDefault="007A701A" w:rsidP="006C3360">
      <w:pPr>
        <w:pStyle w:val="Heading2"/>
        <w:rPr>
          <w:rStyle w:val="Heading2Char"/>
          <w:b/>
          <w:bCs/>
        </w:rPr>
      </w:pPr>
      <w:bookmarkStart w:id="0" w:name="_GoBack"/>
      <w:bookmarkEnd w:id="0"/>
      <w:r w:rsidRPr="007A701A">
        <w:t>CONTRACTOR'S LICENSE REQUIREMENTS</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6C3360">
            <w:pPr>
              <w:keepNext/>
              <w:keepLines/>
              <w:jc w:val="both"/>
              <w:rPr>
                <w:sz w:val="16"/>
              </w:rPr>
            </w:pPr>
            <w:r w:rsidRPr="004F1661">
              <w:rPr>
                <w:sz w:val="16"/>
              </w:rPr>
              <w:t>(</w:t>
            </w:r>
            <w:r w:rsidR="007A701A">
              <w:rPr>
                <w:sz w:val="16"/>
              </w:rPr>
              <w:t>7-1-95</w:t>
            </w:r>
            <w:r w:rsidR="00CB4126" w:rsidRPr="004F1661">
              <w:rPr>
                <w:sz w:val="16"/>
              </w:rPr>
              <w:t>)</w:t>
            </w:r>
          </w:p>
        </w:tc>
        <w:tc>
          <w:tcPr>
            <w:tcW w:w="3192" w:type="dxa"/>
          </w:tcPr>
          <w:p w:rsidR="00A2147E" w:rsidRPr="004F1661" w:rsidRDefault="007A701A" w:rsidP="006C3360">
            <w:pPr>
              <w:keepNext/>
              <w:keepLines/>
              <w:jc w:val="center"/>
              <w:rPr>
                <w:sz w:val="16"/>
              </w:rPr>
            </w:pPr>
            <w:r>
              <w:rPr>
                <w:sz w:val="16"/>
              </w:rPr>
              <w:t>102-14</w:t>
            </w:r>
          </w:p>
        </w:tc>
        <w:tc>
          <w:tcPr>
            <w:tcW w:w="3192" w:type="dxa"/>
          </w:tcPr>
          <w:p w:rsidR="00A2147E" w:rsidRPr="004F1661" w:rsidRDefault="00A2147E" w:rsidP="006C3360">
            <w:pPr>
              <w:keepNext/>
              <w:keepLines/>
              <w:jc w:val="right"/>
              <w:rPr>
                <w:sz w:val="16"/>
              </w:rPr>
            </w:pPr>
            <w:r w:rsidRPr="004F1661">
              <w:rPr>
                <w:sz w:val="16"/>
              </w:rPr>
              <w:t xml:space="preserve">SP1 </w:t>
            </w:r>
            <w:r w:rsidR="00BF0E24" w:rsidRPr="00BF0E24">
              <w:rPr>
                <w:sz w:val="16"/>
              </w:rPr>
              <w:t>G</w:t>
            </w:r>
            <w:r w:rsidR="0068422D">
              <w:rPr>
                <w:sz w:val="16"/>
              </w:rPr>
              <w:t>8</w:t>
            </w:r>
            <w:r w:rsidR="007A701A">
              <w:rPr>
                <w:sz w:val="16"/>
              </w:rPr>
              <w:t>8</w:t>
            </w:r>
          </w:p>
        </w:tc>
      </w:tr>
    </w:tbl>
    <w:p w:rsidR="00A2147E" w:rsidRPr="004F1661" w:rsidRDefault="00A2147E" w:rsidP="006C3360">
      <w:pPr>
        <w:keepNext/>
        <w:keepLines/>
        <w:jc w:val="both"/>
        <w:rPr>
          <w:sz w:val="16"/>
        </w:rPr>
      </w:pPr>
    </w:p>
    <w:p w:rsidR="007A701A" w:rsidRDefault="007A701A" w:rsidP="006C3360">
      <w:pPr>
        <w:keepNext/>
        <w:keepLines/>
        <w:jc w:val="both"/>
      </w:pPr>
      <w:r>
        <w:t xml:space="preserve">If the successful bidder does not hold the proper license to perform any plumbing, heating, air conditioning, or electrical work in this contract, he will be required to sublet such work to a contractor properly licensed in accordance with </w:t>
      </w:r>
      <w:r>
        <w:rPr>
          <w:i/>
        </w:rPr>
        <w:t xml:space="preserve">Article 2 of Chapter 87 of the General Statutes </w:t>
      </w:r>
      <w:r>
        <w:t xml:space="preserve">(licensing of heating, plumbing, and air conditioning contractors) and </w:t>
      </w:r>
      <w:r>
        <w:rPr>
          <w:i/>
        </w:rPr>
        <w:t>Article 4 of Chapter 87</w:t>
      </w:r>
      <w:r>
        <w:t xml:space="preserve"> of the </w:t>
      </w:r>
      <w:r>
        <w:rPr>
          <w:i/>
        </w:rPr>
        <w:t xml:space="preserve">General Statutes </w:t>
      </w:r>
      <w:r>
        <w:t>(licensing of electrical contractors).</w:t>
      </w:r>
    </w:p>
    <w:p w:rsidR="000453B2" w:rsidRDefault="000453B2" w:rsidP="00C9654B">
      <w:pPr>
        <w:jc w:val="both"/>
      </w:pPr>
    </w:p>
    <w:sectPr w:rsidR="000453B2">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24" w:rsidRDefault="00BF0E24">
      <w:r>
        <w:separator/>
      </w:r>
    </w:p>
  </w:endnote>
  <w:endnote w:type="continuationSeparator" w:id="0">
    <w:p w:rsidR="00BF0E24" w:rsidRDefault="00BF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24" w:rsidRDefault="00BF0E24">
      <w:r>
        <w:separator/>
      </w:r>
    </w:p>
  </w:footnote>
  <w:footnote w:type="continuationSeparator" w:id="0">
    <w:p w:rsidR="00BF0E24" w:rsidRDefault="00BF0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24" w:rsidRPr="00AF68C4" w:rsidRDefault="00BF0E24">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53B2"/>
    <w:rsid w:val="00050BF0"/>
    <w:rsid w:val="000C19C3"/>
    <w:rsid w:val="000D6E26"/>
    <w:rsid w:val="000E771C"/>
    <w:rsid w:val="0017336F"/>
    <w:rsid w:val="002007B9"/>
    <w:rsid w:val="002B124D"/>
    <w:rsid w:val="002B2242"/>
    <w:rsid w:val="002E1241"/>
    <w:rsid w:val="003444E6"/>
    <w:rsid w:val="003F2A56"/>
    <w:rsid w:val="00457B45"/>
    <w:rsid w:val="00483823"/>
    <w:rsid w:val="004D3333"/>
    <w:rsid w:val="004E5411"/>
    <w:rsid w:val="004F1661"/>
    <w:rsid w:val="005532C7"/>
    <w:rsid w:val="005610F8"/>
    <w:rsid w:val="00572080"/>
    <w:rsid w:val="005B6318"/>
    <w:rsid w:val="0068422D"/>
    <w:rsid w:val="006917BD"/>
    <w:rsid w:val="006C3360"/>
    <w:rsid w:val="006C7C1F"/>
    <w:rsid w:val="007203B2"/>
    <w:rsid w:val="00725205"/>
    <w:rsid w:val="00786873"/>
    <w:rsid w:val="007A701A"/>
    <w:rsid w:val="007B17AF"/>
    <w:rsid w:val="008107F5"/>
    <w:rsid w:val="008407FA"/>
    <w:rsid w:val="00844106"/>
    <w:rsid w:val="00855E65"/>
    <w:rsid w:val="008562A0"/>
    <w:rsid w:val="0089280D"/>
    <w:rsid w:val="00983E9B"/>
    <w:rsid w:val="0098716C"/>
    <w:rsid w:val="00A01B0F"/>
    <w:rsid w:val="00A01E45"/>
    <w:rsid w:val="00A17249"/>
    <w:rsid w:val="00A2147E"/>
    <w:rsid w:val="00AC6F15"/>
    <w:rsid w:val="00AF68C4"/>
    <w:rsid w:val="00BD6E2C"/>
    <w:rsid w:val="00BF0E24"/>
    <w:rsid w:val="00C34422"/>
    <w:rsid w:val="00C714D5"/>
    <w:rsid w:val="00C9654B"/>
    <w:rsid w:val="00CB4126"/>
    <w:rsid w:val="00CD77B8"/>
    <w:rsid w:val="00D14AAC"/>
    <w:rsid w:val="00D601D5"/>
    <w:rsid w:val="00E81B11"/>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D56CB5-3C72-484D-B1A0-F7356350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1995-07</Let_x0020_Date>
    <Provision xmlns="1db4f43e-251b-4c91-b1c3-46929b1fad45">CONTRACTOR'S LICENSE REQUIREMENTS</Provision>
    <File_x0020_Category xmlns="1db4f43e-251b-4c91-b1c3-46929b1fad45"/>
    <URL xmlns="http://schemas.microsoft.com/sharepoint/v3">
      <Url xsi:nil="true"/>
      <Description xsi:nil="true"/>
    </URL>
    <Provision_x0020_Number xmlns="1db4f43e-251b-4c91-b1c3-46929b1fad45">SP01 G088</Provision_x0020_Number>
    <Geotech_x0020_Reference xmlns="1db4f43e-251b-4c91-b1c3-46929b1fad45">false</Geotech_x0020_Reference>
    <_dlc_DocId xmlns="16f00c2e-ac5c-418b-9f13-a0771dbd417d">CONNECT-1368027980-132</_dlc_DocId>
    <_dlc_DocIdUrl xmlns="16f00c2e-ac5c-418b-9f13-a0771dbd417d">
      <Url>https://connect.ncdot.gov/resources/Specifications/_layouts/15/DocIdRedir.aspx?ID=CONNECT-1368027980-132</Url>
      <Description>CONNECT-1368027980-132</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7023F-B555-49C8-8885-A22601A9EA3F}"/>
</file>

<file path=customXml/itemProps2.xml><?xml version="1.0" encoding="utf-8"?>
<ds:datastoreItem xmlns:ds="http://schemas.openxmlformats.org/officeDocument/2006/customXml" ds:itemID="{55629BFD-654F-4188-ABEA-FA67F259A409}"/>
</file>

<file path=customXml/itemProps3.xml><?xml version="1.0" encoding="utf-8"?>
<ds:datastoreItem xmlns:ds="http://schemas.openxmlformats.org/officeDocument/2006/customXml" ds:itemID="{70A1B0D8-D9A7-4C6B-A144-3AA97925EAEB}"/>
</file>

<file path=customXml/itemProps4.xml><?xml version="1.0" encoding="utf-8"?>
<ds:datastoreItem xmlns:ds="http://schemas.openxmlformats.org/officeDocument/2006/customXml" ds:itemID="{D3892673-A4D7-4050-8F52-68A0CCF52697}"/>
</file>

<file path=customXml/itemProps5.xml><?xml version="1.0" encoding="utf-8"?>
<ds:datastoreItem xmlns:ds="http://schemas.openxmlformats.org/officeDocument/2006/customXml" ds:itemID="{A3D102A9-69A8-4642-BF6A-47A90F9F2958}"/>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2017-10-05T13:29:00Z</dcterms:created>
  <dcterms:modified xsi:type="dcterms:W3CDTF">2017-10-05T13:29:00Z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f9fc1bda-9380-4c4c-8f44-a08cf56b519c</vt:lpwstr>
  </property>
  <property fmtid="{D5CDD505-2E9C-101B-9397-08002B2CF9AE}" pid="4" name="Order">
    <vt:r8>13200</vt:r8>
  </property>
</Properties>
</file>